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53A7">
        <w:rPr>
          <w:rFonts w:ascii="Times New Roman" w:hAnsi="Times New Roman"/>
          <w:b/>
          <w:sz w:val="26"/>
        </w:rPr>
        <w:t>a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EF1CD2">
        <w:rPr>
          <w:rFonts w:ascii="Times New Roman" w:hAnsi="Times New Roman"/>
          <w:b/>
          <w:sz w:val="24"/>
        </w:rPr>
        <w:t>02</w:t>
      </w:r>
      <w:bookmarkStart w:id="0" w:name="_GoBack"/>
      <w:bookmarkEnd w:id="0"/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Tanácsának képviselőjévé a A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legkésőbb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53A7">
        <w:rPr>
          <w:rFonts w:ascii="Times New Roman" w:hAnsi="Times New Roman"/>
          <w:sz w:val="24"/>
        </w:rPr>
        <w:t>hogy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  <w:u w:val="single"/>
        </w:rPr>
        <w:t>elektronikus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>) a választások előtt kézbesítésre kerüljön. A község ezen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kérelmező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 xml:space="preserve">kérelmezni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írásban</w:t>
      </w:r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hogy a postai úton történő szavazás iránti kérvény kézbesítésre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elektronikus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kérvény kézbesítésre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r w:rsidRPr="00BA6F2E">
        <w:rPr>
          <w:rFonts w:ascii="Arial" w:hAnsi="Arial"/>
        </w:rPr>
        <w:t>www.minv.sk/?volby-nrsr</w:t>
      </w:r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EF1CD2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93C99-91FD-42FE-A0B1-EEF852AE2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a tlačivá - Maďarský jazyk</vt:lpstr>
    </vt:vector>
  </TitlesOfParts>
  <Company>MV SR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Lukáš Kvietok</cp:lastModifiedBy>
  <cp:revision>8</cp:revision>
  <cp:lastPrinted>2015-04-29T09:44:00Z</cp:lastPrinted>
  <dcterms:created xsi:type="dcterms:W3CDTF">2019-03-27T06:46:00Z</dcterms:created>
  <dcterms:modified xsi:type="dcterms:W3CDTF">2019-11-05T08:03:00Z</dcterms:modified>
</cp:coreProperties>
</file>